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6D8" w:rsidRPr="005E06D8" w:rsidRDefault="00287A7D" w:rsidP="005E06D8">
      <w:pPr>
        <w:pStyle w:val="NormalWeb"/>
        <w:spacing w:before="0" w:beforeAutospacing="0" w:after="0" w:afterAutospacing="0"/>
        <w:jc w:val="center"/>
        <w:rPr>
          <w:b/>
          <w:bCs/>
          <w:lang w:val="ru-RU"/>
        </w:rPr>
      </w:pPr>
      <w:r w:rsidRPr="005E06D8">
        <w:rPr>
          <w:b/>
          <w:lang w:val="ru-RU"/>
        </w:rPr>
        <w:t>ЗАПРОС ЦЕНОВЫХ ОФЕРТ</w:t>
      </w:r>
      <w:r w:rsidR="0098525B" w:rsidRPr="005E06D8">
        <w:rPr>
          <w:b/>
          <w:lang w:val="ru-RU"/>
        </w:rPr>
        <w:br/>
      </w:r>
    </w:p>
    <w:p w:rsidR="00287A7D" w:rsidRDefault="00287A7D" w:rsidP="005E06D8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287A7D">
        <w:rPr>
          <w:b/>
          <w:i/>
          <w:iCs/>
          <w:lang w:val="ru-RU"/>
        </w:rPr>
        <w:t>ЦЕНОВАЯ ОФЕРТА</w:t>
      </w:r>
      <w:r w:rsidRPr="00287A7D">
        <w:rPr>
          <w:lang w:val="ru-RU"/>
        </w:rPr>
        <w:t xml:space="preserve"> – документ, отражающий предложение в денежной форме стоимости товаров, услуг, сравнимых и сопоставляемых с точки зрения количества, качества и других критериев.</w:t>
      </w:r>
    </w:p>
    <w:p w:rsidR="00287A7D" w:rsidRDefault="00287A7D" w:rsidP="005E06D8">
      <w:pPr>
        <w:pStyle w:val="NormalWeb"/>
        <w:spacing w:before="0" w:beforeAutospacing="0" w:after="0" w:afterAutospacing="0"/>
        <w:jc w:val="both"/>
      </w:pPr>
    </w:p>
    <w:p w:rsidR="00287A7D" w:rsidRDefault="00287A7D" w:rsidP="005E06D8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136AAF">
        <w:rPr>
          <w:b/>
          <w:lang w:val="ru-RU"/>
        </w:rPr>
        <w:t>Закупающий орган не вправе разделять закупку путем заключения отдельных договоров в целях применения другой процедуры закупок, которая отличается от процедуры, применяемой в соответствии с Законом № 131/2015 о государственных закупках</w:t>
      </w:r>
      <w:r w:rsidRPr="00287A7D">
        <w:rPr>
          <w:lang w:val="ru-RU"/>
        </w:rPr>
        <w:t>, в случае если закупка не была разделена. Исключение составляет закупка сезонных товаров и услуг, для которых требуется заключение отдельных договоров на различные периоды времени, условия закупки которых изменяются в зависимости от периода, в котором она осуществляется.</w:t>
      </w:r>
    </w:p>
    <w:p w:rsidR="00287A7D" w:rsidRPr="00287A7D" w:rsidRDefault="00287A7D" w:rsidP="005E06D8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:rsidR="00287A7D" w:rsidRDefault="00287A7D" w:rsidP="005E06D8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287A7D">
        <w:rPr>
          <w:b/>
          <w:bCs/>
          <w:lang w:val="ru-RU"/>
        </w:rPr>
        <w:t>Постановление</w:t>
      </w:r>
      <w:r w:rsidRPr="00287A7D">
        <w:rPr>
          <w:lang w:val="ru-RU"/>
        </w:rPr>
        <w:t xml:space="preserve"> </w:t>
      </w:r>
      <w:r w:rsidRPr="00287A7D">
        <w:t>Nr</w:t>
      </w:r>
      <w:r>
        <w:rPr>
          <w:lang w:val="ru-RU"/>
        </w:rPr>
        <w:t xml:space="preserve">. 987 </w:t>
      </w:r>
      <w:r w:rsidRPr="00287A7D">
        <w:rPr>
          <w:lang w:val="ru-RU"/>
        </w:rPr>
        <w:t>от</w:t>
      </w:r>
      <w:r w:rsidRPr="00287A7D">
        <w:t> </w:t>
      </w:r>
      <w:r w:rsidRPr="00287A7D">
        <w:rPr>
          <w:lang w:val="ru-RU"/>
        </w:rPr>
        <w:t xml:space="preserve"> 10.10.2018 </w:t>
      </w:r>
      <w:r w:rsidRPr="00287A7D">
        <w:rPr>
          <w:b/>
          <w:bCs/>
          <w:lang w:val="ru-RU"/>
        </w:rPr>
        <w:t xml:space="preserve">об утверждении Положения о закупке </w:t>
      </w:r>
      <w:r w:rsidRPr="00287A7D">
        <w:rPr>
          <w:b/>
          <w:bCs/>
          <w:lang w:val="ru-RU"/>
        </w:rPr>
        <w:br/>
        <w:t>товаров и услуг путем запроса ценовых оферт</w:t>
      </w:r>
    </w:p>
    <w:p w:rsidR="00287A7D" w:rsidRPr="00287A7D" w:rsidRDefault="00287A7D" w:rsidP="005E06D8">
      <w:pPr>
        <w:pStyle w:val="NormalWeb"/>
        <w:spacing w:before="0" w:beforeAutospacing="0" w:after="0" w:afterAutospacing="0"/>
        <w:jc w:val="both"/>
        <w:rPr>
          <w:lang w:val="ro-RO"/>
        </w:rPr>
      </w:pPr>
      <w:hyperlink r:id="rId5" w:history="1">
        <w:r w:rsidRPr="002436D3">
          <w:rPr>
            <w:rStyle w:val="Hyperlink"/>
            <w:lang w:val="ro-RO"/>
          </w:rPr>
          <w:t>http://lex.justice.md/viewdoc.php?action=view&amp;view=doc&amp;id=377586&amp;lang=2</w:t>
        </w:r>
      </w:hyperlink>
      <w:r>
        <w:rPr>
          <w:lang w:val="ro-RO"/>
        </w:rPr>
        <w:t xml:space="preserve"> </w:t>
      </w:r>
    </w:p>
    <w:p w:rsidR="00287A7D" w:rsidRDefault="00287A7D" w:rsidP="005E06D8">
      <w:pPr>
        <w:pStyle w:val="NormalWeb"/>
        <w:spacing w:before="0" w:beforeAutospacing="0" w:after="0" w:afterAutospacing="0"/>
        <w:jc w:val="both"/>
        <w:rPr>
          <w:b/>
          <w:bCs/>
          <w:lang w:val="ro-RO"/>
        </w:rPr>
      </w:pPr>
    </w:p>
    <w:p w:rsidR="005E06D8" w:rsidRDefault="0098525B" w:rsidP="005E06D8">
      <w:pPr>
        <w:pStyle w:val="NormalWeb"/>
        <w:spacing w:before="0" w:beforeAutospacing="0" w:after="0" w:afterAutospacing="0"/>
        <w:jc w:val="both"/>
        <w:rPr>
          <w:b/>
          <w:bCs/>
          <w:lang w:val="ru-RU"/>
        </w:rPr>
      </w:pPr>
      <w:r w:rsidRPr="0098525B">
        <w:rPr>
          <w:b/>
          <w:bCs/>
          <w:lang w:val="ru-RU"/>
        </w:rPr>
        <w:t>Статья</w:t>
      </w:r>
      <w:r w:rsidRPr="005E06D8">
        <w:rPr>
          <w:b/>
          <w:bCs/>
          <w:lang w:val="ru-RU"/>
        </w:rPr>
        <w:t xml:space="preserve"> 57.</w:t>
      </w:r>
      <w:r w:rsidRPr="0098525B">
        <w:t>    </w:t>
      </w:r>
      <w:r w:rsidRPr="0098525B">
        <w:rPr>
          <w:b/>
          <w:bCs/>
          <w:lang w:val="ru-RU"/>
        </w:rPr>
        <w:t>ЗАКОН</w:t>
      </w:r>
      <w:r w:rsidRPr="0098525B">
        <w:rPr>
          <w:lang w:val="ru-RU"/>
        </w:rPr>
        <w:t xml:space="preserve"> </w:t>
      </w:r>
      <w:r w:rsidRPr="0098525B">
        <w:t>Nr</w:t>
      </w:r>
      <w:r w:rsidR="005E06D8">
        <w:rPr>
          <w:lang w:val="ru-RU"/>
        </w:rPr>
        <w:t xml:space="preserve">. 131 </w:t>
      </w:r>
      <w:r w:rsidRPr="0098525B">
        <w:rPr>
          <w:lang w:val="ru-RU"/>
        </w:rPr>
        <w:t>от</w:t>
      </w:r>
      <w:r w:rsidRPr="0098525B">
        <w:t> </w:t>
      </w:r>
      <w:r w:rsidRPr="0098525B">
        <w:rPr>
          <w:lang w:val="ru-RU"/>
        </w:rPr>
        <w:t xml:space="preserve"> 03.07.2015 </w:t>
      </w:r>
      <w:r w:rsidRPr="0098525B">
        <w:rPr>
          <w:b/>
          <w:bCs/>
          <w:lang w:val="ru-RU"/>
        </w:rPr>
        <w:t>о государственных закупках</w:t>
      </w:r>
    </w:p>
    <w:p w:rsidR="0098525B" w:rsidRPr="002B2BEB" w:rsidRDefault="0098525B" w:rsidP="005E06D8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2B2BEB">
        <w:rPr>
          <w:bCs/>
          <w:lang w:val="ru-RU"/>
        </w:rPr>
        <w:t xml:space="preserve"> </w:t>
      </w:r>
      <w:hyperlink r:id="rId6" w:history="1">
        <w:r w:rsidRPr="002B2BEB">
          <w:rPr>
            <w:rStyle w:val="Hyperlink"/>
            <w:bCs/>
            <w:lang w:val="ru-RU"/>
          </w:rPr>
          <w:t>http://lex.justice.md/viewdoc.php?action=view&amp;view=doc&amp;id=377937&amp;lang=2</w:t>
        </w:r>
      </w:hyperlink>
      <w:r w:rsidRPr="002B2BEB">
        <w:rPr>
          <w:bCs/>
          <w:lang w:val="ru-RU"/>
        </w:rPr>
        <w:t xml:space="preserve"> </w:t>
      </w:r>
    </w:p>
    <w:p w:rsidR="0098525B" w:rsidRPr="00287A7D" w:rsidRDefault="0098525B" w:rsidP="0098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8525B" w:rsidRDefault="0098525B" w:rsidP="0098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5B">
        <w:rPr>
          <w:rFonts w:ascii="Times New Roman" w:hAnsi="Times New Roman" w:cs="Times New Roman"/>
          <w:sz w:val="24"/>
          <w:szCs w:val="24"/>
          <w:lang w:val="ru-RU"/>
        </w:rPr>
        <w:t xml:space="preserve"> (1) Закупающий орган может путем запроса ценовых оферт присудить договоры о государственных закупках товаров, работ или услуг, представляемых согласно конкретной спецификации, при условии, что оценочная стоимость закупки не превышает </w:t>
      </w:r>
    </w:p>
    <w:p w:rsidR="005E06D8" w:rsidRDefault="0098525B" w:rsidP="005E06D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8525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9852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800 000 леев для товаров и услуг и </w:t>
      </w:r>
    </w:p>
    <w:p w:rsidR="0098525B" w:rsidRPr="005E06D8" w:rsidRDefault="005E06D8" w:rsidP="005E06D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 w:rsidR="0098525B" w:rsidRPr="005E06D8">
        <w:rPr>
          <w:rFonts w:ascii="Times New Roman" w:hAnsi="Times New Roman" w:cs="Times New Roman"/>
          <w:b/>
          <w:sz w:val="24"/>
          <w:szCs w:val="24"/>
          <w:lang w:val="ru-RU"/>
        </w:rPr>
        <w:t>2000 000 леев – для работ.</w:t>
      </w:r>
    </w:p>
    <w:p w:rsidR="0098525B" w:rsidRPr="0098525B" w:rsidRDefault="0098525B" w:rsidP="0098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25B">
        <w:rPr>
          <w:rFonts w:ascii="Times New Roman" w:hAnsi="Times New Roman" w:cs="Times New Roman"/>
          <w:sz w:val="24"/>
          <w:szCs w:val="24"/>
          <w:lang w:val="ru-RU"/>
        </w:rPr>
        <w:t xml:space="preserve"> (2) </w:t>
      </w:r>
      <w:r w:rsidRPr="0098525B">
        <w:rPr>
          <w:rFonts w:ascii="Times New Roman" w:hAnsi="Times New Roman" w:cs="Times New Roman"/>
          <w:b/>
          <w:sz w:val="24"/>
          <w:szCs w:val="24"/>
          <w:lang w:val="ru-RU"/>
        </w:rPr>
        <w:t>Закупающий орган может устанавливать помимо цены другие требования, которые должны учитываться при рассмотрении ценовых оферт</w:t>
      </w:r>
      <w:r w:rsidRPr="0098525B">
        <w:rPr>
          <w:rFonts w:ascii="Times New Roman" w:hAnsi="Times New Roman" w:cs="Times New Roman"/>
          <w:sz w:val="24"/>
          <w:szCs w:val="24"/>
          <w:lang w:val="ru-RU"/>
        </w:rPr>
        <w:t>. В таком случае в запросе ценовых оферт указывается каждое требование такого род</w:t>
      </w:r>
      <w:r>
        <w:rPr>
          <w:rFonts w:ascii="Times New Roman" w:hAnsi="Times New Roman" w:cs="Times New Roman"/>
          <w:sz w:val="24"/>
          <w:szCs w:val="24"/>
          <w:lang w:val="ru-RU"/>
        </w:rPr>
        <w:t>а и его относительная величина.</w:t>
      </w:r>
    </w:p>
    <w:p w:rsidR="0098525B" w:rsidRDefault="0098525B" w:rsidP="0098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25B">
        <w:rPr>
          <w:rFonts w:ascii="Times New Roman" w:hAnsi="Times New Roman" w:cs="Times New Roman"/>
          <w:sz w:val="24"/>
          <w:szCs w:val="24"/>
          <w:lang w:val="ru-RU"/>
        </w:rPr>
        <w:t xml:space="preserve">(3) Каждый </w:t>
      </w:r>
      <w:r w:rsidRPr="0098525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экономический оператор может представить только одну ценовую оферту без права изменить ее,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если это не </w:t>
      </w:r>
      <w:r w:rsidRPr="0098525B">
        <w:rPr>
          <w:rFonts w:ascii="Times New Roman" w:hAnsi="Times New Roman" w:cs="Times New Roman"/>
          <w:b/>
          <w:sz w:val="24"/>
          <w:szCs w:val="24"/>
          <w:lang w:val="ru-RU"/>
        </w:rPr>
        <w:t>электронные торги.</w:t>
      </w:r>
      <w:r w:rsidRPr="0098525B">
        <w:rPr>
          <w:rFonts w:ascii="Times New Roman" w:hAnsi="Times New Roman" w:cs="Times New Roman"/>
          <w:sz w:val="24"/>
          <w:szCs w:val="24"/>
          <w:lang w:val="ru-RU"/>
        </w:rPr>
        <w:t xml:space="preserve"> По данной оферте между закупающим органом и оферентом не </w:t>
      </w:r>
      <w:r>
        <w:rPr>
          <w:rFonts w:ascii="Times New Roman" w:hAnsi="Times New Roman" w:cs="Times New Roman"/>
          <w:sz w:val="24"/>
          <w:szCs w:val="24"/>
          <w:lang w:val="ru-RU"/>
        </w:rPr>
        <w:t>проводится никаких переговоров.</w:t>
      </w:r>
    </w:p>
    <w:p w:rsidR="0098525B" w:rsidRPr="0098525B" w:rsidRDefault="0098525B" w:rsidP="009852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8525B">
        <w:rPr>
          <w:rFonts w:ascii="Times New Roman" w:hAnsi="Times New Roman" w:cs="Times New Roman"/>
          <w:sz w:val="24"/>
          <w:szCs w:val="24"/>
          <w:lang w:val="ru-RU"/>
        </w:rPr>
        <w:t xml:space="preserve">(4) </w:t>
      </w:r>
      <w:r w:rsidRPr="0098525B">
        <w:rPr>
          <w:rFonts w:ascii="Times New Roman" w:hAnsi="Times New Roman" w:cs="Times New Roman"/>
          <w:b/>
          <w:sz w:val="24"/>
          <w:szCs w:val="24"/>
          <w:lang w:val="ru-RU"/>
        </w:rPr>
        <w:t>Выигравшей объявляется оферта, которая удовлетворяет всем требованиям согласно критерию присуждения, предусмотренному в объявлении/приглашении на участие.</w:t>
      </w:r>
      <w:r w:rsidRPr="0098525B">
        <w:rPr>
          <w:rFonts w:ascii="Times New Roman" w:hAnsi="Times New Roman" w:cs="Times New Roman"/>
          <w:b/>
          <w:sz w:val="24"/>
          <w:szCs w:val="24"/>
          <w:lang w:val="ru-RU"/>
        </w:rPr>
        <w:br/>
      </w:r>
      <w:r w:rsidRPr="0098525B">
        <w:rPr>
          <w:rFonts w:ascii="Times New Roman" w:hAnsi="Times New Roman" w:cs="Times New Roman"/>
          <w:sz w:val="24"/>
          <w:szCs w:val="24"/>
          <w:lang w:val="ru-RU"/>
        </w:rPr>
        <w:t xml:space="preserve">(5) При закупке товаров или услуг, оценочная стоимость которых превышает 200 000 леев, и закупке работ, оценочная стоимость которых превышает 250 000 леев, </w:t>
      </w:r>
      <w:r w:rsidRPr="0098525B">
        <w:rPr>
          <w:rFonts w:ascii="Times New Roman" w:hAnsi="Times New Roman" w:cs="Times New Roman"/>
          <w:b/>
          <w:sz w:val="24"/>
          <w:szCs w:val="24"/>
          <w:lang w:val="ru-RU"/>
        </w:rPr>
        <w:t>закупающий орган заблаговременно публикует объявление на участие в Бюллетене государственных закупок.</w:t>
      </w:r>
    </w:p>
    <w:p w:rsidR="005E06D8" w:rsidRDefault="0098525B" w:rsidP="0098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25B">
        <w:rPr>
          <w:rFonts w:ascii="Times New Roman" w:hAnsi="Times New Roman" w:cs="Times New Roman"/>
          <w:sz w:val="24"/>
          <w:szCs w:val="24"/>
          <w:lang w:val="ru-RU"/>
        </w:rPr>
        <w:t xml:space="preserve">(6) В случае процедуры запроса ценовых оферт </w:t>
      </w:r>
      <w:r w:rsidRPr="0098525B">
        <w:rPr>
          <w:rFonts w:ascii="Times New Roman" w:hAnsi="Times New Roman" w:cs="Times New Roman"/>
          <w:b/>
          <w:sz w:val="24"/>
          <w:szCs w:val="24"/>
          <w:lang w:val="ru-RU"/>
        </w:rPr>
        <w:t>срок подачи оферт составляет для товаров не менее 7 дней и для работ и услуг не менее 12 дней со дня опубликования или передачи объявления/приглашения на участие</w:t>
      </w:r>
      <w:r w:rsidR="005E06D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E06D8" w:rsidRDefault="0098525B" w:rsidP="0098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25B">
        <w:rPr>
          <w:rFonts w:ascii="Times New Roman" w:hAnsi="Times New Roman" w:cs="Times New Roman"/>
          <w:sz w:val="24"/>
          <w:szCs w:val="24"/>
          <w:lang w:val="ru-RU"/>
        </w:rPr>
        <w:t>(7) Закупающий орган может запросить подачу оферт в форме электронных каталогов в случае, если содержание документации по присуждению, в частности технические спецификации,</w:t>
      </w:r>
      <w:r w:rsidR="005E06D8">
        <w:rPr>
          <w:rFonts w:ascii="Times New Roman" w:hAnsi="Times New Roman" w:cs="Times New Roman"/>
          <w:sz w:val="24"/>
          <w:szCs w:val="24"/>
          <w:lang w:val="ru-RU"/>
        </w:rPr>
        <w:t xml:space="preserve"> может быть точно установлено. </w:t>
      </w:r>
    </w:p>
    <w:p w:rsidR="0098525B" w:rsidRDefault="0098525B" w:rsidP="0098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25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(8) </w:t>
      </w:r>
      <w:r w:rsidRPr="0098525B">
        <w:rPr>
          <w:rFonts w:ascii="Times New Roman" w:hAnsi="Times New Roman" w:cs="Times New Roman"/>
          <w:b/>
          <w:sz w:val="24"/>
          <w:szCs w:val="24"/>
          <w:lang w:val="ru-RU"/>
        </w:rPr>
        <w:t>Присуждению договора о государственных закупках на поставку товаров и услуг путем запроса ценовых оферт предшествуют электронные торги</w:t>
      </w:r>
      <w:r w:rsidRPr="0098525B">
        <w:rPr>
          <w:rFonts w:ascii="Times New Roman" w:hAnsi="Times New Roman" w:cs="Times New Roman"/>
          <w:sz w:val="24"/>
          <w:szCs w:val="24"/>
          <w:lang w:val="ru-RU"/>
        </w:rPr>
        <w:t>, которые должны основываться на одном из следующих элементов оферты:</w:t>
      </w:r>
      <w:r w:rsidRPr="0098525B">
        <w:rPr>
          <w:rFonts w:ascii="Times New Roman" w:hAnsi="Times New Roman" w:cs="Times New Roman"/>
          <w:sz w:val="24"/>
          <w:szCs w:val="24"/>
          <w:lang w:val="ru-RU"/>
        </w:rPr>
        <w:br/>
        <w:t>а) исключительно на цене, когда договор присуждается только на осн</w:t>
      </w:r>
      <w:r>
        <w:rPr>
          <w:rFonts w:ascii="Times New Roman" w:hAnsi="Times New Roman" w:cs="Times New Roman"/>
          <w:sz w:val="24"/>
          <w:szCs w:val="24"/>
          <w:lang w:val="ru-RU"/>
        </w:rPr>
        <w:t>ове критерия самой низкой цены;</w:t>
      </w:r>
    </w:p>
    <w:p w:rsidR="0098525B" w:rsidRDefault="0098525B" w:rsidP="0098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25B">
        <w:rPr>
          <w:rFonts w:ascii="Times New Roman" w:hAnsi="Times New Roman" w:cs="Times New Roman"/>
          <w:sz w:val="24"/>
          <w:szCs w:val="24"/>
        </w:rPr>
        <w:t>b</w:t>
      </w:r>
      <w:r w:rsidRPr="0098525B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gramStart"/>
      <w:r w:rsidRPr="0098525B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98525B">
        <w:rPr>
          <w:rFonts w:ascii="Times New Roman" w:hAnsi="Times New Roman" w:cs="Times New Roman"/>
          <w:sz w:val="24"/>
          <w:szCs w:val="24"/>
          <w:lang w:val="ru-RU"/>
        </w:rPr>
        <w:t xml:space="preserve"> цене или новых стоимостях элементов оферт, указанных в объявлении на участие и в документации по прис</w:t>
      </w:r>
      <w:r>
        <w:rPr>
          <w:rFonts w:ascii="Times New Roman" w:hAnsi="Times New Roman" w:cs="Times New Roman"/>
          <w:sz w:val="24"/>
          <w:szCs w:val="24"/>
          <w:lang w:val="ru-RU"/>
        </w:rPr>
        <w:t>уждению или в обоих документах.</w:t>
      </w:r>
    </w:p>
    <w:p w:rsidR="0098525B" w:rsidRPr="0098525B" w:rsidRDefault="0098525B" w:rsidP="00985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25B">
        <w:rPr>
          <w:rFonts w:ascii="Times New Roman" w:hAnsi="Times New Roman" w:cs="Times New Roman"/>
          <w:sz w:val="24"/>
          <w:szCs w:val="24"/>
          <w:lang w:val="ru-RU"/>
        </w:rPr>
        <w:t>(9) Порядок осуществления государственной закупки посредством запроса ценовых оферт устанавливается в положении, утверждаемом Правительством.</w:t>
      </w:r>
    </w:p>
    <w:p w:rsidR="009060B8" w:rsidRPr="009060B8" w:rsidRDefault="009060B8" w:rsidP="004C28A7">
      <w:pPr>
        <w:spacing w:after="0" w:line="240" w:lineRule="auto"/>
        <w:jc w:val="both"/>
        <w:rPr>
          <w:lang w:val="ro-RO"/>
        </w:rPr>
      </w:pPr>
    </w:p>
    <w:tbl>
      <w:tblPr>
        <w:tblW w:w="9180" w:type="dxa"/>
        <w:tblCellMar>
          <w:left w:w="0" w:type="dxa"/>
          <w:right w:w="0" w:type="dxa"/>
        </w:tblCellMar>
        <w:tblLook w:val="04A0"/>
      </w:tblPr>
      <w:tblGrid>
        <w:gridCol w:w="9180"/>
      </w:tblGrid>
      <w:tr w:rsidR="00287A7D" w:rsidRPr="00B54A01" w:rsidTr="001B0F88">
        <w:trPr>
          <w:trHeight w:val="1562"/>
        </w:trPr>
        <w:tc>
          <w:tcPr>
            <w:tcW w:w="91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7A7D" w:rsidRPr="00287A7D" w:rsidRDefault="00287A7D" w:rsidP="00287A7D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7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Nr. 175 от  05.10.2018 об утверждении </w:t>
            </w:r>
            <w:r w:rsidRPr="00287A7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Стандартной документации для проведения государственных закупок товаров и услуг путем запроса ценовых оферт</w:t>
            </w:r>
            <w:r w:rsidRPr="00287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опубликованный в официальный Монитор №. 396-397 от 12.10.2018</w:t>
            </w:r>
            <w:r w:rsidRPr="00287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  <w:p w:rsidR="00287A7D" w:rsidRPr="00287A7D" w:rsidRDefault="00287A7D" w:rsidP="00287A7D">
            <w:pPr>
              <w:spacing w:after="0" w:line="240" w:lineRule="auto"/>
              <w:ind w:left="360" w:hanging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hyperlink r:id="rId7" w:history="1">
              <w:r w:rsidRPr="00287A7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http://lex.justice.md/viewdoc.php?action=view&amp;view=doc&amp;id=377589&amp;lang=2</w:t>
              </w:r>
            </w:hyperlink>
          </w:p>
          <w:p w:rsidR="00287A7D" w:rsidRPr="00287A7D" w:rsidRDefault="00287A7D" w:rsidP="00287A7D">
            <w:pPr>
              <w:spacing w:after="0" w:line="240" w:lineRule="auto"/>
              <w:ind w:left="360" w:hanging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  <w:p w:rsidR="00287A7D" w:rsidRPr="00287A7D" w:rsidRDefault="00287A7D" w:rsidP="00287A7D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7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Nr. 174 от  05.10.2018 oб утверждении </w:t>
            </w:r>
            <w:r w:rsidRPr="00287A7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Стандартной документации для проведения государственных закупок услуг </w:t>
            </w:r>
            <w:r w:rsidRPr="00287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опубликованный в официальный Монитор №. 396-397 от 12.10.2018</w:t>
            </w:r>
            <w:r w:rsidRPr="00287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  <w:p w:rsidR="00287A7D" w:rsidRPr="00287A7D" w:rsidRDefault="00287A7D" w:rsidP="00287A7D">
            <w:pPr>
              <w:spacing w:after="0" w:line="240" w:lineRule="auto"/>
              <w:ind w:left="360" w:hanging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hyperlink r:id="rId8" w:history="1">
              <w:r w:rsidRPr="00287A7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http://lex.justice.md/viewdoc.php?action=view&amp;view=doc&amp;id=377588&amp;lang=2</w:t>
              </w:r>
            </w:hyperlink>
            <w:r w:rsidRPr="0028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  <w:p w:rsidR="00287A7D" w:rsidRPr="00287A7D" w:rsidRDefault="00287A7D" w:rsidP="00287A7D">
            <w:pPr>
              <w:numPr>
                <w:ilvl w:val="0"/>
                <w:numId w:val="3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7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Nr. 173 от  05.10.2018 об утверждении </w:t>
            </w:r>
            <w:r w:rsidRPr="00287A7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Стандартной документации для проведения государственных закупок товаров </w:t>
            </w:r>
            <w:r w:rsidRPr="00287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опубликованный в официальный Монитор №. 396-397 от 12.10.2018</w:t>
            </w:r>
            <w:r w:rsidRPr="00287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</w:p>
          <w:p w:rsidR="00B54A01" w:rsidRPr="00B54A01" w:rsidRDefault="00287A7D" w:rsidP="00287A7D">
            <w:pPr>
              <w:spacing w:after="0" w:line="240" w:lineRule="auto"/>
              <w:ind w:left="360"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hyperlink r:id="rId9" w:history="1">
              <w:r w:rsidRPr="00287A7D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ro-RO"/>
                </w:rPr>
                <w:t>http://lex.justice.md/viewdoc.php?action=view&amp;view=doc&amp;id=377587&amp;lang=2</w:t>
              </w:r>
            </w:hyperlink>
            <w:r w:rsidRPr="00287A7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287A7D" w:rsidRPr="00287A7D" w:rsidRDefault="00287A7D" w:rsidP="00287A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</w:p>
          <w:p w:rsidR="00287A7D" w:rsidRPr="00287A7D" w:rsidRDefault="00287A7D" w:rsidP="00287A7D">
            <w:pPr>
              <w:pStyle w:val="List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287A7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ПОСТАНОВЛЕНИЕ Nr. 669 от  27.05.2016 об утверждении </w:t>
            </w:r>
            <w:r w:rsidRPr="00287A7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Положения о  государственных закупках работ (будет обновлено)</w:t>
            </w:r>
            <w:r w:rsidRPr="00287A7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 </w:t>
            </w:r>
          </w:p>
        </w:tc>
      </w:tr>
      <w:tr w:rsidR="00287A7D" w:rsidRPr="00B54A01" w:rsidTr="001B0F88">
        <w:trPr>
          <w:trHeight w:val="1189"/>
        </w:trPr>
        <w:tc>
          <w:tcPr>
            <w:tcW w:w="91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7A7D" w:rsidRPr="00287A7D" w:rsidRDefault="00287A7D" w:rsidP="00287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hyperlink r:id="rId10" w:history="1">
              <w:r w:rsidRPr="00287A7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o-RO"/>
                </w:rPr>
                <w:t>http://lex.justice.md/viewdoc.php?action=view&amp;view=doc&amp;id=365133&amp;lang=2</w:t>
              </w:r>
            </w:hyperlink>
            <w:r w:rsidRPr="00287A7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</w:tr>
    </w:tbl>
    <w:p w:rsidR="00B578EC" w:rsidRPr="009060B8" w:rsidRDefault="00B578EC" w:rsidP="004C2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B578EC" w:rsidRPr="009060B8" w:rsidSect="00615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6B22"/>
    <w:multiLevelType w:val="hybridMultilevel"/>
    <w:tmpl w:val="7B061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D5F90"/>
    <w:multiLevelType w:val="hybridMultilevel"/>
    <w:tmpl w:val="94FAB1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B2154"/>
    <w:multiLevelType w:val="hybridMultilevel"/>
    <w:tmpl w:val="A7307706"/>
    <w:lvl w:ilvl="0" w:tplc="B888D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B6D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EC1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841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448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121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7EA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969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69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ED86E5E"/>
    <w:multiLevelType w:val="hybridMultilevel"/>
    <w:tmpl w:val="CC3C90E0"/>
    <w:lvl w:ilvl="0" w:tplc="8460D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FE94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8EB1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AA7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1C8A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D8F7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F236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CE4A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4278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D42169"/>
    <w:multiLevelType w:val="hybridMultilevel"/>
    <w:tmpl w:val="EB28F934"/>
    <w:lvl w:ilvl="0" w:tplc="5D8AED3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B62CE"/>
    <w:rsid w:val="000E2AE5"/>
    <w:rsid w:val="000E6262"/>
    <w:rsid w:val="00136AAF"/>
    <w:rsid w:val="00242106"/>
    <w:rsid w:val="00287A7D"/>
    <w:rsid w:val="002A5F5B"/>
    <w:rsid w:val="002B2BEB"/>
    <w:rsid w:val="003F5B0A"/>
    <w:rsid w:val="004C28A7"/>
    <w:rsid w:val="00531E1B"/>
    <w:rsid w:val="005E06D8"/>
    <w:rsid w:val="00615CD3"/>
    <w:rsid w:val="00865205"/>
    <w:rsid w:val="009060B8"/>
    <w:rsid w:val="0098525B"/>
    <w:rsid w:val="009A62F0"/>
    <w:rsid w:val="009B62CE"/>
    <w:rsid w:val="00B17AF8"/>
    <w:rsid w:val="00B578EC"/>
    <w:rsid w:val="00D90140"/>
    <w:rsid w:val="00E1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D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6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9B62CE"/>
    <w:rPr>
      <w:color w:val="0000FF"/>
      <w:u w:val="single"/>
    </w:rPr>
  </w:style>
  <w:style w:type="character" w:customStyle="1" w:styleId="docheader">
    <w:name w:val="doc_header"/>
    <w:basedOn w:val="Fontdeparagrafimplicit"/>
    <w:rsid w:val="00242106"/>
  </w:style>
  <w:style w:type="character" w:styleId="Robust">
    <w:name w:val="Strong"/>
    <w:basedOn w:val="Fontdeparagrafimplicit"/>
    <w:uiPriority w:val="22"/>
    <w:qFormat/>
    <w:rsid w:val="00242106"/>
    <w:rPr>
      <w:b/>
      <w:bCs/>
    </w:rPr>
  </w:style>
  <w:style w:type="character" w:customStyle="1" w:styleId="docblue">
    <w:name w:val="doc_blue"/>
    <w:basedOn w:val="Fontdeparagrafimplicit"/>
    <w:rsid w:val="009060B8"/>
  </w:style>
  <w:style w:type="paragraph" w:styleId="Listparagraf">
    <w:name w:val="List Paragraph"/>
    <w:basedOn w:val="Normal"/>
    <w:uiPriority w:val="34"/>
    <w:qFormat/>
    <w:rsid w:val="009060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174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970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18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49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justice.md/viewdoc.php?action=view&amp;view=doc&amp;id=377588&amp;lang=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x.justice.md/viewdoc.php?action=view&amp;view=doc&amp;id=377589&amp;lang=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x.justice.md/viewdoc.php?action=view&amp;view=doc&amp;id=377937&amp;lang=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ex.justice.md/viewdoc.php?action=view&amp;view=doc&amp;id=377586&amp;lang=2" TargetMode="External"/><Relationship Id="rId10" Type="http://schemas.openxmlformats.org/officeDocument/2006/relationships/hyperlink" Target="http://lex.justice.md/viewdoc.php?action=view&amp;view=doc&amp;id=365133&amp;lang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x.justice.md/viewdoc.php?action=view&amp;view=doc&amp;id=377587&amp;lang=2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IDIS 3</dc:creator>
  <cp:keywords/>
  <dc:description/>
  <cp:lastModifiedBy>IDIS 3</cp:lastModifiedBy>
  <cp:revision>21</cp:revision>
  <cp:lastPrinted>2019-03-25T10:46:00Z</cp:lastPrinted>
  <dcterms:created xsi:type="dcterms:W3CDTF">2019-03-25T09:47:00Z</dcterms:created>
  <dcterms:modified xsi:type="dcterms:W3CDTF">2019-05-08T06:49:00Z</dcterms:modified>
</cp:coreProperties>
</file>