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tabs>
          <w:tab w:val="left" w:pos="360" w:leader="none"/>
          <w:tab w:val="left" w:pos="567" w:leader="none"/>
        </w:tabs>
        <w:spacing w:before="0" w:after="120"/>
        <w:ind w:left="0" w:hanging="0"/>
        <w:jc w:val="center"/>
        <w:rPr/>
      </w:pPr>
      <w:r>
        <w:rPr>
          <w:rFonts w:eastAsia="PMingLiU"/>
          <w:lang w:eastAsia="zh-CN"/>
        </w:rPr>
        <w:t>FORMULARUL F 3.15</w:t>
      </w:r>
    </w:p>
    <w:p>
      <w:pPr>
        <w:pStyle w:val="TextBody"/>
        <w:tabs>
          <w:tab w:val="clear" w:pos="708"/>
          <w:tab w:val="left" w:pos="567" w:leader="none"/>
        </w:tabs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</w:rPr>
        <w:t>INSPECŢIA DE STAT ÎN CONSTRUCŢII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</w:rPr>
        <w:t>Nr.________ din ____________________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</w:rPr>
        <w:t>A V I Z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TextBody"/>
        <w:tabs>
          <w:tab w:val="clear" w:pos="708"/>
          <w:tab w:val="left" w:pos="567" w:leader="none"/>
        </w:tabs>
        <w:jc w:val="both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 xml:space="preserve">Ca urmare a solicitării ___________________________________________________________, </w:t>
      </w:r>
    </w:p>
    <w:p>
      <w:pPr>
        <w:pStyle w:val="TextBody"/>
        <w:tabs>
          <w:tab w:val="clear" w:pos="708"/>
          <w:tab w:val="left" w:pos="567" w:leader="none"/>
        </w:tabs>
        <w:jc w:val="center"/>
        <w:rPr/>
      </w:pPr>
      <w:r>
        <w:rPr>
          <w:rFonts w:cs="Calibri Light" w:ascii="Calibri Light" w:hAnsi="Calibri Light" w:asciiTheme="majorHAnsi" w:cstheme="majorHAnsi" w:hAnsiTheme="majorHAnsi"/>
          <w:i/>
          <w:iCs/>
          <w:sz w:val="20"/>
          <w:szCs w:val="20"/>
        </w:rPr>
        <w:t>(denumirea solicitantului)</w:t>
      </w:r>
      <w:r>
        <w:rPr>
          <w:rFonts w:cs="Calibri Light" w:ascii="Calibri Light" w:hAnsi="Calibri Light" w:asciiTheme="majorHAnsi" w:cstheme="majorHAnsi" w:hAnsiTheme="majorHAnsi"/>
          <w:szCs w:val="24"/>
        </w:rPr>
        <w:t xml:space="preserve"> </w:t>
      </w:r>
    </w:p>
    <w:p>
      <w:pPr>
        <w:pStyle w:val="TextBody"/>
        <w:tabs>
          <w:tab w:val="clear" w:pos="708"/>
          <w:tab w:val="left" w:pos="567" w:leader="none"/>
        </w:tabs>
        <w:spacing w:before="57" w:after="57"/>
        <w:jc w:val="center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 xml:space="preserve">nr. ____  din ________________ privind participarea la licitaţia publică organizată pentru executarea obiectivului de investiţie _____________________________________________________________, </w:t>
      </w:r>
      <w:r>
        <w:rPr>
          <w:rFonts w:cs="Calibri Light" w:ascii="Calibri Light" w:hAnsi="Calibri Light" w:asciiTheme="majorHAnsi" w:cstheme="majorHAnsi" w:hAnsiTheme="majorHAnsi"/>
          <w:i/>
          <w:iCs/>
          <w:sz w:val="20"/>
          <w:szCs w:val="20"/>
        </w:rPr>
        <w:t>(denumirea obiectivului)</w:t>
      </w:r>
    </w:p>
    <w:p>
      <w:pPr>
        <w:pStyle w:val="TextBody"/>
        <w:tabs>
          <w:tab w:val="clear" w:pos="708"/>
          <w:tab w:val="left" w:pos="567" w:leader="none"/>
        </w:tabs>
        <w:spacing w:before="57" w:after="57"/>
        <w:jc w:val="both"/>
        <w:rPr/>
      </w:pPr>
      <w:r>
        <w:rPr>
          <w:rFonts w:cs="Calibri Light" w:ascii="Calibri Light" w:hAnsi="Calibri Light" w:asciiTheme="majorHAnsi" w:cstheme="majorHAnsi" w:hAnsiTheme="majorHAnsi"/>
          <w:szCs w:val="24"/>
        </w:rPr>
        <w:t>în baza documentelor întocmite de noi în urma controalelor efectuate la operatorul economic menţionat,  comunicăm următoarele:</w:t>
      </w:r>
    </w:p>
    <w:p>
      <w:pPr>
        <w:pStyle w:val="TextBody"/>
        <w:tabs>
          <w:tab w:val="clear" w:pos="708"/>
          <w:tab w:val="left" w:pos="567" w:leader="none"/>
        </w:tabs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cstheme="majorHAnsi" w:ascii="Calibri Light" w:hAnsi="Calibri Light"/>
          <w:szCs w:val="24"/>
        </w:rPr>
      </w:r>
    </w:p>
    <w:p>
      <w:pPr>
        <w:pStyle w:val="TextBody"/>
        <w:tabs>
          <w:tab w:val="clear" w:pos="708"/>
          <w:tab w:val="left" w:pos="567" w:leader="none"/>
        </w:tabs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cstheme="majorHAnsi" w:ascii="Calibri Light" w:hAnsi="Calibri Light"/>
          <w:szCs w:val="24"/>
        </w:rPr>
      </w:r>
    </w:p>
    <w:tbl>
      <w:tblPr>
        <w:tblW w:w="9500" w:type="dxa"/>
        <w:jc w:val="left"/>
        <w:tblInd w:w="29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67"/>
        <w:gridCol w:w="7087"/>
        <w:gridCol w:w="849"/>
        <w:gridCol w:w="796"/>
      </w:tblGrid>
      <w:tr>
        <w:trPr>
          <w:trHeight w:val="540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Nr.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d/o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Informaţii rezultate din documentele întocmite cu ocazia controalelor efectuate de Inspecţia de Stat în Construcţii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Da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Heading4"/>
              <w:tabs>
                <w:tab w:val="clear" w:pos="708"/>
                <w:tab w:val="left" w:pos="567" w:leader="none"/>
              </w:tabs>
              <w:jc w:val="center"/>
              <w:rPr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Cs w:val="24"/>
              </w:rPr>
              <w:t>Nu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</w:rPr>
              <w:t>4</w:t>
            </w:r>
          </w:p>
        </w:tc>
      </w:tr>
      <w:tr>
        <w:trPr>
          <w:trHeight w:val="4952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libri Light" w:ascii="Calibri Light" w:hAnsi="Calibri Light" w:asciiTheme="majorHAnsi" w:cstheme="majorHAnsi" w:hAnsiTheme="majorHAnsi"/>
                <w:szCs w:val="24"/>
              </w:rPr>
              <w:t>Cu privire la lucrările generale şi similare executate şi în curs de executare din ultimii 3 ani au fost  înregistrate din vina exclusivă a antreprenorului: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01" w:leader="none"/>
                <w:tab w:val="left" w:pos="567" w:leader="none"/>
              </w:tabs>
              <w:ind w:left="0" w:hanging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cazuri de neconformitate sau defecte care au condus la refaceri parţiale sau totale ale lucrărilor;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01" w:leader="none"/>
                <w:tab w:val="left" w:pos="567" w:leader="none"/>
              </w:tabs>
              <w:ind w:left="0" w:hanging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cazuri în care neconformităţile au afectat lucrările de consolidare a terenului de fundaţie, a fundaţiilor şi a structurii de rezistenţă;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01" w:leader="none"/>
                <w:tab w:val="left" w:pos="567" w:leader="none"/>
              </w:tabs>
              <w:ind w:left="0" w:hanging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cazuri de accidente tehnice, prin încălcarea normelor tehnice şi a legislaţiei în vigoare privind calitatea lucrărilor;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01" w:leader="none"/>
                <w:tab w:val="left" w:pos="567" w:leader="none"/>
              </w:tabs>
              <w:ind w:left="0" w:hanging="0"/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cazuri de respingeri sau amînări de recepţii preliminare;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…………………………………………………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/>
            </w:pPr>
            <w:r>
              <w:rPr>
                <w:rFonts w:cs="Calibri Light" w:ascii="Calibri Light" w:hAnsi="Calibri Light" w:asciiTheme="majorHAnsi" w:cstheme="majorHAnsi" w:hAnsiTheme="majorHAnsi"/>
              </w:rPr>
              <w:t>…………………………………………………</w:t>
            </w:r>
            <w:r>
              <w:rPr>
                <w:rFonts w:cs="Calibri Light" w:ascii="Calibri Light" w:hAnsi="Calibri Light" w:asciiTheme="majorHAnsi" w:cstheme="majorHAnsi" w:hAnsiTheme="majorHAnsi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         </w:t>
      </w:r>
      <w:r>
        <w:rPr>
          <w:rFonts w:cs="Calibri Light" w:ascii="Calibri Light" w:hAnsi="Calibri Light" w:asciiTheme="majorHAnsi" w:cstheme="majorHAnsi" w:hAnsiTheme="majorHAnsi"/>
        </w:rPr>
        <w:t>Şeful  Inspecţiei  de Stat în Construcţii_________________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Calibri Light" w:hAnsi="Calibri Light" w:cs="Calibri Light" w:asciiTheme="majorHAnsi" w:cstheme="majorHAnsi" w:hAnsiTheme="majorHAnsi"/>
          <w:u w:val="single"/>
        </w:rPr>
      </w:pPr>
      <w:r>
        <w:rPr>
          <w:rFonts w:cs="Calibri Light" w:cstheme="majorHAnsi" w:ascii="Calibri Light" w:hAnsi="Calibri Light"/>
          <w:u w:val="single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NOTE:</w:t>
      </w:r>
    </w:p>
    <w:p>
      <w:pPr>
        <w:pStyle w:val="Normal"/>
        <w:widowControl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227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1. Vor fi menţionate lucrările în cauza şi vor fi descrise sintetic defectele, accidentele, respingerile de recepţii preliminare etc., pentru informarea obiectivă a comisiei de licitaţie.</w:t>
      </w:r>
    </w:p>
    <w:p>
      <w:pPr>
        <w:pStyle w:val="Normal"/>
        <w:widowControl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227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>2. Nominalizarea abaterilor constatate de la calitate vor conţine descrieri sintetice pentru informarea cît mai obiectivă a comisiei de licitaţie.</w:t>
      </w:r>
    </w:p>
    <w:p>
      <w:pPr>
        <w:pStyle w:val="Normal"/>
        <w:widowControl/>
        <w:tabs>
          <w:tab w:val="clear" w:pos="708"/>
          <w:tab w:val="left" w:pos="567" w:leader="none"/>
        </w:tabs>
        <w:bidi w:val="0"/>
        <w:spacing w:lineRule="auto" w:line="240" w:before="0" w:after="0"/>
        <w:ind w:left="0" w:right="0" w:firstLine="227"/>
        <w:jc w:val="both"/>
        <w:rPr/>
      </w:pPr>
      <w:r>
        <w:rPr>
          <w:rFonts w:eastAsia="PMingLiU" w:cs="Calibri Light" w:ascii="Calibri Light" w:hAnsi="Calibri Light" w:asciiTheme="majorHAnsi" w:cstheme="majorHAnsi" w:hAnsiTheme="majorHAnsi"/>
          <w:b/>
          <w:szCs w:val="24"/>
          <w:lang w:eastAsia="zh-CN"/>
        </w:rPr>
        <w:t>3. Pentru agenţii economici care îşi desfăşoară activitatea în mai multe raioane, avizul se va emite de către fiecare inspecţie teritorială a raionului în care ofertantul şi-a desfăşurat sau îşi desfăşoară activitatea  în ultimii 3 ani.</w:t>
      </w:r>
    </w:p>
    <w:sectPr>
      <w:type w:val="nextPage"/>
      <w:pgSz w:w="11906" w:h="16838"/>
      <w:pgMar w:left="1276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rFonts w:ascii="Baltica RR" w:hAnsi="Baltica RR"/>
      <w:b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FootnoteCharacters">
    <w:name w:val="Footnote Characters"/>
    <w:qFormat/>
    <w:rsid w:val="00632d2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erChar" w:customStyle="1">
    <w:name w:val="Footer Char"/>
    <w:basedOn w:val="DefaultParagraphFont"/>
    <w:link w:val="Footer"/>
    <w:qFormat/>
    <w:rsid w:val="008f0561"/>
    <w:rPr>
      <w:rFonts w:ascii="Times New Roman" w:hAnsi="Times New Roman" w:eastAsia="Times New Roman" w:cs="Times New Roman"/>
      <w:sz w:val="24"/>
      <w:szCs w:val="24"/>
      <w:lang w:val="ro-RO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ListLabel178">
    <w:name w:val="ListLabel 178"/>
    <w:qFormat/>
    <w:rPr>
      <w:rFonts w:ascii="Calibri Light" w:hAnsi="Calibri Light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paragraph" w:styleId="Footer">
    <w:name w:val="Footer"/>
    <w:basedOn w:val="Normal"/>
    <w:link w:val="FooterChar"/>
    <w:rsid w:val="008f056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f0561"/>
    <w:pPr>
      <w:tabs>
        <w:tab w:val="clear" w:pos="708"/>
        <w:tab w:val="left" w:pos="1134" w:leader="none"/>
      </w:tabs>
      <w:jc w:val="both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LibreOffice/6.2.3.2$MacOSX_X86_64 LibreOffice_project/aecc05fe267cc68dde00352a451aa867b3b546ac</Application>
  <Pages>1</Pages>
  <Words>258</Words>
  <Characters>1686</Characters>
  <CharactersWithSpaces>1928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2019-03-11T11:10:00Z</dcterms:created>
  <dc:creator>sepel</dc:creator>
  <dc:description/>
  <dc:language>ro-MD</dc:language>
  <cp:lastModifiedBy/>
  <dcterms:modified xsi:type="dcterms:W3CDTF">2020-10-02T18:55:37Z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