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4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jc w:val="center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jc w:val="center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jc w:val="center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jc w:val="center"/>
        <w:rPr>
          <w:rFonts w:eastAsia="PMingLiU"/>
          <w:sz w:val="28"/>
          <w:szCs w:val="28"/>
          <w:lang w:val="ro-MD" w:eastAsia="zh-CN"/>
        </w:rPr>
      </w:pPr>
      <w:r>
        <w:rPr>
          <w:rFonts w:eastAsia="PMingLiU"/>
          <w:sz w:val="28"/>
          <w:szCs w:val="28"/>
          <w:lang w:val="ro-MD" w:eastAsia="zh-CN"/>
        </w:rPr>
        <w:t>PROCES-VERBAL CU PRIVIRE LA REZULTATELE PRESELECȚIEI CANDIDAȚILOR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jc w:val="center"/>
        <w:rPr>
          <w:rFonts w:eastAsia="PMingLiU"/>
          <w:sz w:val="28"/>
          <w:szCs w:val="28"/>
          <w:lang w:val="ro-MD" w:eastAsia="zh-CN"/>
        </w:rPr>
      </w:pPr>
      <w:r>
        <w:rPr>
          <w:rFonts w:eastAsia="PMingLiU"/>
          <w:sz w:val="28"/>
          <w:szCs w:val="28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jc w:val="center"/>
        <w:rPr>
          <w:rFonts w:eastAsia="PMingLiU"/>
          <w:b w:val="false"/>
          <w:b w:val="false"/>
          <w:lang w:val="ro-MD" w:eastAsia="zh-CN"/>
        </w:rPr>
      </w:pPr>
      <w:r>
        <w:rPr>
          <w:b w:val="false"/>
          <w:color w:val="000000"/>
          <w:lang w:val="ro-MD"/>
        </w:rPr>
        <w:t>Nr. ____________ , aprobat la ___________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jc w:val="center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jc w:val="center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tbl>
      <w:tblPr>
        <w:tblW w:w="9533" w:type="dxa"/>
        <w:jc w:val="left"/>
        <w:tblInd w:w="26" w:type="dxa"/>
        <w:tblLayout w:type="fixed"/>
        <w:tblCellMar>
          <w:top w:w="12" w:type="dxa"/>
          <w:left w:w="24" w:type="dxa"/>
          <w:bottom w:w="12" w:type="dxa"/>
          <w:right w:w="24" w:type="dxa"/>
        </w:tblCellMar>
        <w:tblLook w:val="04a0" w:noVBand="1" w:noHBand="0" w:lastColumn="0" w:firstColumn="1" w:lastRow="0" w:firstRow="1"/>
      </w:tblPr>
      <w:tblGrid>
        <w:gridCol w:w="9533"/>
      </w:tblGrid>
      <w:tr>
        <w:trPr/>
        <w:tc>
          <w:tcPr>
            <w:tcW w:w="95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Autoritatea contractantă: ________________________________________________________</w:t>
            </w:r>
          </w:p>
        </w:tc>
      </w:tr>
      <w:tr>
        <w:trPr/>
        <w:tc>
          <w:tcPr>
            <w:tcW w:w="95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FFFFFF" w:val="clear"/>
          </w:tcPr>
          <w:p>
            <w:pPr>
              <w:pStyle w:val="Normal"/>
              <w:widowControl w:val="false"/>
              <w:ind w:right="129" w:hanging="0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IDNO: _______________________________________________________________________</w:t>
            </w:r>
          </w:p>
        </w:tc>
      </w:tr>
      <w:tr>
        <w:trPr>
          <w:trHeight w:val="120" w:hRule="exact"/>
        </w:trPr>
        <w:tc>
          <w:tcPr>
            <w:tcW w:w="95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</w:r>
          </w:p>
        </w:tc>
      </w:tr>
      <w:tr>
        <w:trPr/>
        <w:tc>
          <w:tcPr>
            <w:tcW w:w="95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Procedura de achiziţie publică: ___________________________________________________</w:t>
            </w:r>
          </w:p>
        </w:tc>
      </w:tr>
      <w:tr>
        <w:trPr/>
        <w:tc>
          <w:tcPr>
            <w:tcW w:w="95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Nr.: __________________________________________________________________________</w:t>
            </w:r>
          </w:p>
        </w:tc>
      </w:tr>
      <w:tr>
        <w:trPr/>
        <w:tc>
          <w:tcPr>
            <w:tcW w:w="95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publicată în ___________ link: ___________________________________________________</w:t>
            </w:r>
          </w:p>
        </w:tc>
      </w:tr>
      <w:tr>
        <w:trPr>
          <w:trHeight w:val="120" w:hRule="exact"/>
        </w:trPr>
        <w:tc>
          <w:tcPr>
            <w:tcW w:w="95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</w:r>
          </w:p>
        </w:tc>
      </w:tr>
      <w:tr>
        <w:trPr/>
        <w:tc>
          <w:tcPr>
            <w:tcW w:w="95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Tipul obiectului de achiziţie: _____________________________________________________</w:t>
            </w:r>
          </w:p>
        </w:tc>
      </w:tr>
      <w:tr>
        <w:trPr/>
        <w:tc>
          <w:tcPr>
            <w:tcW w:w="95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FFFFFF" w:val="clear"/>
          </w:tcPr>
          <w:p>
            <w:pPr>
              <w:pStyle w:val="Normal"/>
              <w:widowControl w:val="false"/>
              <w:ind w:right="129" w:hanging="0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Obiectul achiziţiei: _____________________________________________________________</w:t>
            </w:r>
          </w:p>
        </w:tc>
      </w:tr>
      <w:tr>
        <w:trPr/>
        <w:tc>
          <w:tcPr>
            <w:tcW w:w="95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Cod CPV: ____________________________________________________________________</w:t>
            </w:r>
          </w:p>
        </w:tc>
      </w:tr>
      <w:tr>
        <w:trPr/>
        <w:tc>
          <w:tcPr>
            <w:tcW w:w="95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</w:r>
          </w:p>
        </w:tc>
      </w:tr>
    </w:tbl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="280" w:after="120"/>
        <w:ind w:left="0" w:hanging="0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  <w:t xml:space="preserve">Grupul de lucru numit prin </w:t>
      </w:r>
      <w:r>
        <w:rPr>
          <w:rFonts w:eastAsia="PMingLiU"/>
          <w:lang w:val="ro-MD" w:eastAsia="zh-CN"/>
        </w:rPr>
        <w:t>Ordinul (Decizia)</w:t>
      </w:r>
      <w:r>
        <w:rPr>
          <w:rFonts w:eastAsia="PMingLiU"/>
          <w:b w:val="false"/>
          <w:lang w:val="ro-MD" w:eastAsia="zh-CN"/>
        </w:rPr>
        <w:t xml:space="preserve">   nr.______ din__________________________a __________________________________________________având următoarea componenţă:</w:t>
      </w:r>
    </w:p>
    <w:p>
      <w:pPr>
        <w:pStyle w:val="Style31"/>
        <w:tabs>
          <w:tab w:val="clear" w:pos="360"/>
          <w:tab w:val="left" w:pos="0" w:leader="none"/>
        </w:tabs>
        <w:spacing w:before="280" w:after="120"/>
        <w:ind w:left="0" w:hanging="0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</w:r>
    </w:p>
    <w:p>
      <w:pPr>
        <w:pStyle w:val="Style31"/>
        <w:tabs>
          <w:tab w:val="clear" w:pos="360"/>
          <w:tab w:val="left" w:pos="0" w:leader="none"/>
        </w:tabs>
        <w:spacing w:beforeAutospacing="0" w:before="0" w:after="0"/>
        <w:ind w:left="0" w:hanging="0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  <w:t>1._________________________ preşedinte _____________________________</w:t>
      </w:r>
    </w:p>
    <w:p>
      <w:pPr>
        <w:pStyle w:val="Style31"/>
        <w:tabs>
          <w:tab w:val="clear" w:pos="360"/>
          <w:tab w:val="left" w:pos="0" w:leader="none"/>
        </w:tabs>
        <w:spacing w:beforeAutospacing="0" w:before="0" w:after="0"/>
        <w:ind w:left="0" w:hanging="0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  <w:t>2. _________________________membru______________________________</w:t>
      </w:r>
    </w:p>
    <w:p>
      <w:pPr>
        <w:pStyle w:val="Style31"/>
        <w:tabs>
          <w:tab w:val="clear" w:pos="360"/>
          <w:tab w:val="left" w:pos="0" w:leader="none"/>
        </w:tabs>
        <w:spacing w:beforeAutospacing="0" w:before="0" w:after="0"/>
        <w:ind w:left="0" w:hanging="0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  <w:t>3._________________________ membru______________________________</w:t>
      </w:r>
    </w:p>
    <w:p>
      <w:pPr>
        <w:pStyle w:val="Style31"/>
        <w:tabs>
          <w:tab w:val="clear" w:pos="360"/>
          <w:tab w:val="left" w:pos="0" w:leader="none"/>
        </w:tabs>
        <w:spacing w:beforeAutospacing="0" w:before="0" w:after="0"/>
        <w:ind w:left="0" w:hanging="0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  <w:t>4._________________________ membru______________________________</w:t>
      </w:r>
    </w:p>
    <w:p>
      <w:pPr>
        <w:pStyle w:val="Style31"/>
        <w:tabs>
          <w:tab w:val="clear" w:pos="360"/>
          <w:tab w:val="left" w:pos="0" w:leader="none"/>
        </w:tabs>
        <w:spacing w:beforeAutospacing="0" w:before="0" w:after="0"/>
        <w:ind w:left="0" w:hanging="0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  <w:t xml:space="preserve">5._________________________ membru______________________________                   </w:t>
      </w:r>
    </w:p>
    <w:p>
      <w:pPr>
        <w:pStyle w:val="Style31"/>
        <w:tabs>
          <w:tab w:val="left" w:pos="0" w:leader="none"/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  <w:t>etc.</w:t>
      </w:r>
    </w:p>
    <w:p>
      <w:pPr>
        <w:pStyle w:val="Style31"/>
        <w:tabs>
          <w:tab w:val="left" w:pos="360" w:leader="none"/>
          <w:tab w:val="left" w:pos="567" w:leader="none"/>
        </w:tabs>
        <w:spacing w:before="280" w:after="120"/>
        <w:ind w:left="0" w:hanging="0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  <w:t>Până la data limită de depunere a ofertelor s-au depus la sediul organizatorului concursului/SIA RSAP oferte, după cum urmează: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913" w:hanging="913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  <w:t>1._________________________________________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913" w:hanging="913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  <w:t>2._________________________________________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913" w:hanging="913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  <w:t>3._________________________________________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913" w:hanging="913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  <w:t>4._________________________________________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913" w:hanging="913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  <w:t>etc.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Informaţia privind întrunirea condițiilor de calificare și de selecție a candidaților:</w:t>
      </w:r>
    </w:p>
    <w:tbl>
      <w:tblPr>
        <w:tblW w:w="9533" w:type="dxa"/>
        <w:jc w:val="left"/>
        <w:tblInd w:w="39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noVBand="1" w:noHBand="0" w:lastColumn="0" w:firstColumn="1" w:lastRow="0" w:firstRow="1"/>
      </w:tblPr>
      <w:tblGrid>
        <w:gridCol w:w="4216"/>
        <w:gridCol w:w="5316"/>
      </w:tblGrid>
      <w:tr>
        <w:trPr/>
        <w:tc>
          <w:tcPr>
            <w:tcW w:w="9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 w:themeColor="text1"/>
                <w:lang w:val="ro-MD"/>
              </w:rPr>
            </w:pPr>
            <w:r>
              <w:rPr>
                <w:bCs/>
                <w:color w:val="000000" w:themeColor="text1"/>
                <w:lang w:val="ro-MD"/>
              </w:rPr>
              <w:t>CANDIDAT</w:t>
            </w:r>
          </w:p>
        </w:tc>
      </w:tr>
      <w:tr>
        <w:trPr>
          <w:trHeight w:val="176" w:hRule="atLeast"/>
        </w:trPr>
        <w:tc>
          <w:tcPr>
            <w:tcW w:w="4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  <w:tcMar>
              <w:left w:w="540" w:type="dxa"/>
            </w:tcMar>
            <w:vAlign w:val="center"/>
          </w:tcPr>
          <w:p>
            <w:pPr>
              <w:pStyle w:val="Normal"/>
              <w:widowControl w:val="false"/>
              <w:rPr>
                <w:bCs/>
                <w:color w:val="000000" w:themeColor="text1"/>
                <w:lang w:val="ro-MD"/>
              </w:rPr>
            </w:pPr>
            <w:r>
              <w:rPr>
                <w:bCs/>
                <w:color w:val="000000" w:themeColor="text1"/>
                <w:lang w:val="ro-MD"/>
              </w:rPr>
              <w:t>Documentele solicitate şi alte condiţii, cerinţe faţă de operatorul economic</w:t>
            </w:r>
          </w:p>
        </w:tc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lang w:val="ro-MD"/>
              </w:rPr>
            </w:pPr>
            <w:r>
              <w:rPr>
                <w:bCs/>
                <w:color w:val="000000" w:themeColor="text1"/>
                <w:lang w:val="ro-MD"/>
              </w:rPr>
              <w:t xml:space="preserve">Corespundere                                  </w:t>
            </w:r>
          </w:p>
        </w:tc>
      </w:tr>
      <w:tr>
        <w:trPr>
          <w:trHeight w:val="176" w:hRule="exact"/>
        </w:trPr>
        <w:tc>
          <w:tcPr>
            <w:tcW w:w="4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  <w:tcMar>
              <w:left w:w="540" w:type="dxa"/>
            </w:tcMar>
            <w:vAlign w:val="center"/>
          </w:tcPr>
          <w:p>
            <w:pPr>
              <w:pStyle w:val="Normal"/>
              <w:widowControl w:val="false"/>
              <w:rPr>
                <w:bCs/>
                <w:color w:val="000000" w:themeColor="text1"/>
                <w:lang w:val="ro-MD"/>
              </w:rPr>
            </w:pPr>
            <w:r>
              <w:rPr>
                <w:bCs/>
                <w:color w:val="000000" w:themeColor="text1"/>
                <w:lang w:val="ro-MD"/>
              </w:rPr>
            </w:r>
          </w:p>
        </w:tc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lang w:val="ro-MD"/>
              </w:rPr>
            </w:pPr>
            <w:r>
              <w:rPr>
                <w:bCs/>
                <w:color w:val="000000" w:themeColor="text1"/>
                <w:lang w:val="ro-MD"/>
              </w:rPr>
            </w:r>
          </w:p>
        </w:tc>
      </w:tr>
      <w:tr>
        <w:trPr>
          <w:trHeight w:val="176" w:hRule="exact"/>
        </w:trPr>
        <w:tc>
          <w:tcPr>
            <w:tcW w:w="4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  <w:tcMar>
              <w:left w:w="540" w:type="dxa"/>
            </w:tcMar>
            <w:vAlign w:val="center"/>
          </w:tcPr>
          <w:p>
            <w:pPr>
              <w:pStyle w:val="Normal"/>
              <w:widowControl w:val="false"/>
              <w:rPr>
                <w:bCs/>
                <w:color w:val="000000" w:themeColor="text1"/>
                <w:lang w:val="ro-MD"/>
              </w:rPr>
            </w:pPr>
            <w:r>
              <w:rPr>
                <w:bCs/>
                <w:color w:val="000000" w:themeColor="text1"/>
                <w:lang w:val="ro-MD"/>
              </w:rPr>
            </w:r>
          </w:p>
        </w:tc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lang w:val="ro-MD"/>
              </w:rPr>
            </w:pPr>
            <w:r>
              <w:rPr>
                <w:bCs/>
                <w:color w:val="000000" w:themeColor="text1"/>
                <w:lang w:val="ro-MD"/>
              </w:rPr>
            </w:r>
          </w:p>
        </w:tc>
      </w:tr>
      <w:tr>
        <w:trPr>
          <w:trHeight w:val="176" w:hRule="exact"/>
        </w:trPr>
        <w:tc>
          <w:tcPr>
            <w:tcW w:w="4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  <w:tcMar>
              <w:left w:w="540" w:type="dxa"/>
            </w:tcMar>
            <w:vAlign w:val="center"/>
          </w:tcPr>
          <w:p>
            <w:pPr>
              <w:pStyle w:val="Normal"/>
              <w:widowControl w:val="false"/>
              <w:rPr>
                <w:bCs/>
                <w:color w:val="000000" w:themeColor="text1"/>
                <w:lang w:val="ro-MD"/>
              </w:rPr>
            </w:pPr>
            <w:r>
              <w:rPr>
                <w:bCs/>
                <w:color w:val="000000" w:themeColor="text1"/>
                <w:lang w:val="ro-MD"/>
              </w:rPr>
            </w:r>
          </w:p>
        </w:tc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lang w:val="ro-MD"/>
              </w:rPr>
            </w:pPr>
            <w:r>
              <w:rPr>
                <w:bCs/>
                <w:color w:val="000000" w:themeColor="text1"/>
                <w:lang w:val="ro-MD"/>
              </w:rPr>
            </w:r>
          </w:p>
        </w:tc>
      </w:tr>
    </w:tbl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Constatări/Comentarii privind documentele de calificare: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right="-144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_______________________________________________________________________________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Candidați respinși/descalificaţi: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right="-144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_______________________________________________________________________________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Candidații respinși din cauza neprezentării/necorespunderii documentelor de calificare și de selecție: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right="-144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_______________________________________________________________________________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Rezultatele preselecției: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right="-144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_______________________________________________________________________________</w:t>
      </w:r>
    </w:p>
    <w:p>
      <w:pPr>
        <w:pStyle w:val="Style31"/>
        <w:tabs>
          <w:tab w:val="left" w:pos="360" w:leader="none"/>
          <w:tab w:val="left" w:pos="567" w:leader="none"/>
        </w:tabs>
        <w:spacing w:before="280" w:after="120"/>
        <w:ind w:left="0" w:hanging="0"/>
        <w:jc w:val="both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  <w:t>De asemenea, autoritatea contractantă va informa ceilalți candidați neselectați despre rezultatele preselecției.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Candidații preselectați: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1.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2.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3.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etc.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Organizatorul procedurii de preselecție de achiziţie publică va anunţa şi va invita în scris/prin mijloace electronice candidații selectați: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right="-144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_______________________________________________________________________________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jc w:val="both"/>
        <w:rPr>
          <w:rFonts w:eastAsia="PMingLiU"/>
          <w:b w:val="false"/>
          <w:b w:val="false"/>
          <w:i/>
          <w:i/>
          <w:lang w:val="ro-MD" w:eastAsia="zh-CN"/>
        </w:rPr>
      </w:pPr>
      <w:r>
        <w:rPr>
          <w:rFonts w:eastAsia="PMingLiU"/>
          <w:b w:val="false"/>
          <w:i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jc w:val="both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i/>
          <w:lang w:val="ro-MD" w:eastAsia="zh-CN"/>
        </w:rPr>
        <w:t>Rezultatele în urma dialogului cu candidaţii admişi în urma preselecţiei(Dialog competitiv), pentru identificarea soluţiei/soluţiilor care să răspundă necesităţilor autorităţii contractante şi în baza căreia/cărora candidaţii vor elabora şi vor depune oferta finală</w:t>
      </w:r>
      <w:r>
        <w:rPr>
          <w:rFonts w:eastAsia="PMingLiU"/>
          <w:b w:val="false"/>
          <w:lang w:val="ro-MD" w:eastAsia="zh-CN"/>
        </w:rPr>
        <w:t>: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right="-144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_______________________________________________________________________________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jc w:val="both"/>
        <w:rPr>
          <w:rFonts w:eastAsia="PMingLiU"/>
          <w:b w:val="false"/>
          <w:b w:val="false"/>
          <w:lang w:val="ro-MD" w:eastAsia="zh-CN"/>
        </w:rPr>
      </w:pPr>
      <w:r>
        <w:rPr>
          <w:rFonts w:eastAsia="PMingLiU"/>
          <w:b w:val="false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="280" w:after="120"/>
        <w:ind w:left="1338" w:hanging="1338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Semnăturile membrilor grupului de lucru: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1338" w:hanging="1338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1.</w:t>
        <w:tab/>
        <w:tab/>
        <w:tab/>
        <w:tab/>
        <w:tab/>
        <w:t>____________________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1338" w:hanging="1338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2.</w:t>
        <w:tab/>
        <w:tab/>
        <w:tab/>
        <w:tab/>
        <w:tab/>
        <w:t>____________________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1338" w:hanging="1338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3.</w:t>
        <w:tab/>
        <w:tab/>
        <w:tab/>
        <w:tab/>
        <w:tab/>
        <w:t>____________________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1338" w:hanging="1338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4.</w:t>
        <w:tab/>
        <w:tab/>
        <w:tab/>
        <w:tab/>
        <w:tab/>
        <w:t>____________________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1338" w:hanging="1338"/>
        <w:jc w:val="both"/>
        <w:rPr>
          <w:rFonts w:eastAsia="PMingLiU"/>
          <w:lang w:val="ro-MD" w:eastAsia="zh-CN"/>
        </w:rPr>
      </w:pPr>
      <w:r>
        <w:rPr>
          <w:rFonts w:eastAsia="PMingLiU" w:cs="Cambria" w:ascii="Cambria" w:hAnsi="Cambria" w:asciiTheme="majorHAnsi" w:cstheme="majorHAnsi" w:hAnsiTheme="majorHAnsi"/>
          <w:lang w:val="ro-MD" w:eastAsia="zh-CN"/>
        </w:rPr>
        <w:t>5</w:t>
      </w:r>
      <w:r>
        <w:rPr>
          <w:rFonts w:eastAsia="PMingLiU" w:cs="Cambria" w:ascii="Cambria" w:hAnsi="Cambria" w:asciiTheme="majorHAnsi" w:cstheme="majorHAnsi" w:hAnsiTheme="majorHAnsi"/>
          <w:lang w:val="ro-MD" w:eastAsia="zh-CN"/>
        </w:rPr>
        <w:t>.</w:t>
        <w:tab/>
        <w:tab/>
        <w:tab/>
        <w:tab/>
        <w:tab/>
      </w:r>
      <w:r>
        <w:rPr>
          <w:rFonts w:eastAsia="PMingLiU" w:cs="Cambria" w:ascii="Times New Roman" w:hAnsi="Times New Roman" w:cstheme="majorHAnsi"/>
          <w:lang w:val="ro-MD" w:eastAsia="zh-CN"/>
        </w:rPr>
        <w:t>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LibreOffice/7.1.3.2$MacOSX_X86_64 LibreOffice_project/47f78053abe362b9384784d31a6e56f8511eb1c1</Application>
  <AppVersion>15.0000</AppVersion>
  <DocSecurity>0</DocSecurity>
  <Pages>2</Pages>
  <Words>232</Words>
  <Characters>3017</Characters>
  <CharactersWithSpaces>3270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2019-03-11T10:58:00Z</dcterms:created>
  <dc:creator>sepel</dc:creator>
  <dc:description/>
  <dc:language>ro-MD</dc:language>
  <cp:lastModifiedBy/>
  <dcterms:modified xsi:type="dcterms:W3CDTF">2021-06-24T15:30:16Z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